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C0492" w14:textId="77777777" w:rsidR="00D07DE0" w:rsidRPr="00D07DE0" w:rsidRDefault="00D07DE0" w:rsidP="00D07DE0">
      <w:pPr>
        <w:jc w:val="center"/>
        <w:rPr>
          <w:b/>
          <w:bCs/>
          <w:sz w:val="36"/>
          <w:szCs w:val="36"/>
        </w:rPr>
      </w:pPr>
      <w:r w:rsidRPr="00D07DE0">
        <w:rPr>
          <w:b/>
          <w:bCs/>
          <w:sz w:val="36"/>
          <w:szCs w:val="36"/>
        </w:rPr>
        <w:t>Program inicjatyw oddolnych</w:t>
      </w:r>
    </w:p>
    <w:p w14:paraId="4878273C" w14:textId="77777777" w:rsidR="00D07DE0" w:rsidRPr="00D07DE0" w:rsidRDefault="00D07DE0" w:rsidP="00D07DE0">
      <w:pPr>
        <w:jc w:val="center"/>
        <w:rPr>
          <w:sz w:val="36"/>
          <w:szCs w:val="36"/>
        </w:rPr>
      </w:pPr>
      <w:r w:rsidRPr="00D07DE0">
        <w:rPr>
          <w:b/>
          <w:bCs/>
          <w:sz w:val="36"/>
          <w:szCs w:val="36"/>
        </w:rPr>
        <w:t>Centrum Usług Społecznych w Szydłowie</w:t>
      </w:r>
    </w:p>
    <w:p w14:paraId="44860C9A" w14:textId="77777777" w:rsidR="00D07DE0" w:rsidRPr="00D07DE0" w:rsidRDefault="00000000" w:rsidP="00D07DE0">
      <w:r>
        <w:pict w14:anchorId="13D852D7">
          <v:rect id="_x0000_i1025" style="width:0;height:1.5pt" o:hralign="center" o:hrstd="t" o:hr="t" fillcolor="#a0a0a0" stroked="f"/>
        </w:pict>
      </w:r>
    </w:p>
    <w:p w14:paraId="659E47AF" w14:textId="77777777" w:rsidR="00D07DE0" w:rsidRPr="00D07DE0" w:rsidRDefault="00D07DE0" w:rsidP="00D07DE0">
      <w:pPr>
        <w:rPr>
          <w:b/>
          <w:bCs/>
        </w:rPr>
      </w:pPr>
      <w:r w:rsidRPr="00D07DE0">
        <w:rPr>
          <w:b/>
          <w:bCs/>
        </w:rPr>
        <w:t>1. Podstawa i kontekst programu</w:t>
      </w:r>
    </w:p>
    <w:p w14:paraId="0430F951" w14:textId="77777777" w:rsidR="00D07DE0" w:rsidRPr="00D07DE0" w:rsidRDefault="00D07DE0" w:rsidP="00D07DE0">
      <w:pPr>
        <w:jc w:val="both"/>
      </w:pPr>
      <w:r w:rsidRPr="00D07DE0">
        <w:t>Program inicjatyw oddolnych realizowany przez Centrum Usług Społecznych w Szydłowie stanowi element działań na rzecz rozwoju lokalnej społeczności oraz wzmacniania aktywności obywatelskiej mieszkańców Gminy Szydłowo. Program opiera się na idei partycypacji społecznej i zakłada aktywny udział mieszkańców w identyfikowaniu potrzeb oraz współtworzeniu działań służących poprawie jakości życia w gminie.</w:t>
      </w:r>
    </w:p>
    <w:p w14:paraId="65D94BC0" w14:textId="0676499D" w:rsidR="00D07DE0" w:rsidRPr="00D07DE0" w:rsidRDefault="00D07DE0" w:rsidP="00D07DE0">
      <w:pPr>
        <w:jc w:val="both"/>
      </w:pPr>
      <w:r w:rsidRPr="00D07DE0">
        <w:t>Realizacja programu ma na celu wspieranie oddolnych pomysłów mieszkańców, które odpowiadają na lokalne potrzeby społeczne i przyczyniają się do integracji oraz aktywizacji społeczności lokalnej.</w:t>
      </w:r>
      <w:r>
        <w:t xml:space="preserve"> </w:t>
      </w:r>
      <w:r w:rsidRPr="00D07DE0">
        <w:t>Program ma charakter otwarty i elastyczny, a realizowane w jego ramach inicjatywy służą poprawie jakości życia mieszkańców oraz rozwojowi lokalnej wspólnoty.</w:t>
      </w:r>
    </w:p>
    <w:p w14:paraId="1C7664A4" w14:textId="3DDE2AFE" w:rsidR="00D64600" w:rsidRDefault="00000000" w:rsidP="00D64600">
      <w:pPr>
        <w:rPr>
          <w:b/>
          <w:bCs/>
        </w:rPr>
      </w:pPr>
      <w:r>
        <w:pict w14:anchorId="0FBC177F">
          <v:rect id="_x0000_i1026" style="width:0;height:1.5pt" o:hralign="center" o:hrstd="t" o:hr="t" fillcolor="#a0a0a0" stroked="f"/>
        </w:pict>
      </w:r>
    </w:p>
    <w:p w14:paraId="4E66D98B" w14:textId="61127744" w:rsidR="00D64600" w:rsidRPr="00D64600" w:rsidRDefault="00D64600" w:rsidP="00D64600">
      <w:pPr>
        <w:rPr>
          <w:b/>
          <w:bCs/>
        </w:rPr>
      </w:pPr>
      <w:r w:rsidRPr="00D64600">
        <w:rPr>
          <w:b/>
          <w:bCs/>
        </w:rPr>
        <w:t>2. Cele programu</w:t>
      </w:r>
    </w:p>
    <w:p w14:paraId="5AB48B5A" w14:textId="77777777" w:rsidR="00D64600" w:rsidRPr="00D64600" w:rsidRDefault="00D64600" w:rsidP="00D64600">
      <w:pPr>
        <w:rPr>
          <w:b/>
          <w:bCs/>
        </w:rPr>
      </w:pPr>
      <w:r w:rsidRPr="00D64600">
        <w:rPr>
          <w:b/>
          <w:bCs/>
        </w:rPr>
        <w:t>Cel główny</w:t>
      </w:r>
    </w:p>
    <w:p w14:paraId="5B52DE13" w14:textId="77777777" w:rsidR="00D64600" w:rsidRPr="00D64600" w:rsidRDefault="00D64600" w:rsidP="00D64600">
      <w:r w:rsidRPr="00D64600">
        <w:t>Wspieranie aktywności społecznej mieszkańców Gminy Szydłowo oraz wzmacnianie lokalnego kapitału społecznego poprzez realizację inicjatyw oddolnych.</w:t>
      </w:r>
    </w:p>
    <w:p w14:paraId="151E6BB3" w14:textId="77777777" w:rsidR="00D64600" w:rsidRPr="00D64600" w:rsidRDefault="00D64600" w:rsidP="00D64600">
      <w:pPr>
        <w:rPr>
          <w:b/>
          <w:bCs/>
        </w:rPr>
      </w:pPr>
      <w:r w:rsidRPr="00D64600">
        <w:rPr>
          <w:b/>
          <w:bCs/>
        </w:rPr>
        <w:t>Cele szczegółowe:</w:t>
      </w:r>
    </w:p>
    <w:p w14:paraId="4B1681FA" w14:textId="77777777" w:rsidR="00D64600" w:rsidRPr="00D64600" w:rsidRDefault="00D64600" w:rsidP="00D64600">
      <w:pPr>
        <w:numPr>
          <w:ilvl w:val="0"/>
          <w:numId w:val="18"/>
        </w:numPr>
      </w:pPr>
      <w:r w:rsidRPr="00D64600">
        <w:t>aktywizacja mieszkańców do podejmowania działań na rzecz społeczności lokalnej,</w:t>
      </w:r>
    </w:p>
    <w:p w14:paraId="39852664" w14:textId="77777777" w:rsidR="00D64600" w:rsidRPr="00D64600" w:rsidRDefault="00D64600" w:rsidP="00D64600">
      <w:pPr>
        <w:numPr>
          <w:ilvl w:val="0"/>
          <w:numId w:val="18"/>
        </w:numPr>
      </w:pPr>
      <w:r w:rsidRPr="00D64600">
        <w:t>wzmacnianie integracji społecznej i międzypokoleniowej,</w:t>
      </w:r>
    </w:p>
    <w:p w14:paraId="441EAA9C" w14:textId="77777777" w:rsidR="00D64600" w:rsidRPr="00D64600" w:rsidRDefault="00D64600" w:rsidP="00D64600">
      <w:pPr>
        <w:numPr>
          <w:ilvl w:val="0"/>
          <w:numId w:val="18"/>
        </w:numPr>
      </w:pPr>
      <w:r w:rsidRPr="00D64600">
        <w:t>rozwój lokalnych liderów oraz grup nieformalnych,</w:t>
      </w:r>
    </w:p>
    <w:p w14:paraId="67840C2B" w14:textId="77777777" w:rsidR="00D64600" w:rsidRPr="00D64600" w:rsidRDefault="00D64600" w:rsidP="00D64600">
      <w:pPr>
        <w:numPr>
          <w:ilvl w:val="0"/>
          <w:numId w:val="18"/>
        </w:numPr>
      </w:pPr>
      <w:r w:rsidRPr="00D64600">
        <w:t>przeciwdziałanie izolacji społecznej i wykluczeniu,</w:t>
      </w:r>
    </w:p>
    <w:p w14:paraId="4FD3C43B" w14:textId="77777777" w:rsidR="00D64600" w:rsidRPr="00D64600" w:rsidRDefault="00D64600" w:rsidP="00D64600">
      <w:pPr>
        <w:numPr>
          <w:ilvl w:val="0"/>
          <w:numId w:val="18"/>
        </w:numPr>
      </w:pPr>
      <w:r w:rsidRPr="00D64600">
        <w:t>budowanie poczucia wpływu mieszkańców na sprawy lokalne.</w:t>
      </w:r>
    </w:p>
    <w:p w14:paraId="0A1BF9E2" w14:textId="77777777" w:rsidR="00D64600" w:rsidRPr="00D64600" w:rsidRDefault="00000000" w:rsidP="00D64600">
      <w:r>
        <w:pict w14:anchorId="2DC23BB2">
          <v:rect id="_x0000_i1027" style="width:0;height:1.5pt" o:hralign="center" o:hrstd="t" o:hr="t" fillcolor="#a0a0a0" stroked="f"/>
        </w:pict>
      </w:r>
    </w:p>
    <w:p w14:paraId="6E4DFC89" w14:textId="77777777" w:rsidR="00D64600" w:rsidRPr="00D64600" w:rsidRDefault="00D64600" w:rsidP="00D64600">
      <w:pPr>
        <w:rPr>
          <w:b/>
          <w:bCs/>
        </w:rPr>
      </w:pPr>
      <w:r w:rsidRPr="00D64600">
        <w:rPr>
          <w:b/>
          <w:bCs/>
        </w:rPr>
        <w:t>3. Adresaci programu</w:t>
      </w:r>
    </w:p>
    <w:p w14:paraId="14E10153" w14:textId="520439D7" w:rsidR="00D64600" w:rsidRPr="00D64600" w:rsidRDefault="00D64600" w:rsidP="00C34E76">
      <w:r w:rsidRPr="00D64600">
        <w:t>Program skierowany jest do mieszkańców Gminy Szydłowo</w:t>
      </w:r>
      <w:r w:rsidR="00D7418E">
        <w:t xml:space="preserve"> działających przez grupy nieformalne.</w:t>
      </w:r>
    </w:p>
    <w:p w14:paraId="0B7A7194" w14:textId="77777777" w:rsidR="00C34E76" w:rsidRDefault="00C34E76" w:rsidP="00D64600"/>
    <w:p w14:paraId="2E29DFED" w14:textId="69FC3497" w:rsidR="00D64600" w:rsidRPr="00D64600" w:rsidRDefault="00000000" w:rsidP="00D64600">
      <w:r>
        <w:lastRenderedPageBreak/>
        <w:pict w14:anchorId="0F78E120">
          <v:rect id="_x0000_i1028" style="width:0;height:1.5pt" o:hralign="center" o:hrstd="t" o:hr="t" fillcolor="#a0a0a0" stroked="f"/>
        </w:pict>
      </w:r>
    </w:p>
    <w:p w14:paraId="17805E78" w14:textId="77777777" w:rsidR="00D64600" w:rsidRPr="00D64600" w:rsidRDefault="00D64600" w:rsidP="00D64600">
      <w:pPr>
        <w:rPr>
          <w:b/>
          <w:bCs/>
        </w:rPr>
      </w:pPr>
      <w:r w:rsidRPr="00D64600">
        <w:rPr>
          <w:b/>
          <w:bCs/>
        </w:rPr>
        <w:t>4. Zakres tematyczny inicjatyw</w:t>
      </w:r>
    </w:p>
    <w:p w14:paraId="32B4CD21" w14:textId="77777777" w:rsidR="00D64600" w:rsidRPr="00D64600" w:rsidRDefault="00D64600" w:rsidP="00D64600">
      <w:r w:rsidRPr="00D64600">
        <w:t>W ramach programu mogą być realizowane inicjatywy z zakresu:</w:t>
      </w:r>
    </w:p>
    <w:p w14:paraId="5D2E32EB" w14:textId="77777777" w:rsidR="00D64600" w:rsidRPr="00D64600" w:rsidRDefault="00D64600" w:rsidP="00D64600">
      <w:pPr>
        <w:numPr>
          <w:ilvl w:val="0"/>
          <w:numId w:val="20"/>
        </w:numPr>
      </w:pPr>
      <w:r w:rsidRPr="00D64600">
        <w:t>integracji społecznej i międzypokoleniowej,</w:t>
      </w:r>
    </w:p>
    <w:p w14:paraId="50644998" w14:textId="77777777" w:rsidR="00D64600" w:rsidRPr="00D64600" w:rsidRDefault="00D64600" w:rsidP="00D64600">
      <w:pPr>
        <w:numPr>
          <w:ilvl w:val="0"/>
          <w:numId w:val="20"/>
        </w:numPr>
      </w:pPr>
      <w:r w:rsidRPr="00D64600">
        <w:t>aktywizacji społecznej dzieci, młodzieży i seniorów,</w:t>
      </w:r>
    </w:p>
    <w:p w14:paraId="32683F76" w14:textId="77777777" w:rsidR="00D64600" w:rsidRPr="00D64600" w:rsidRDefault="00D64600" w:rsidP="00D64600">
      <w:pPr>
        <w:numPr>
          <w:ilvl w:val="0"/>
          <w:numId w:val="20"/>
        </w:numPr>
      </w:pPr>
      <w:r w:rsidRPr="00D64600">
        <w:t>wsparcia rodzin oraz rozwoju kompetencji społecznych,</w:t>
      </w:r>
    </w:p>
    <w:p w14:paraId="64575347" w14:textId="77777777" w:rsidR="00D64600" w:rsidRPr="00D64600" w:rsidRDefault="00D64600" w:rsidP="00D64600">
      <w:pPr>
        <w:numPr>
          <w:ilvl w:val="0"/>
          <w:numId w:val="20"/>
        </w:numPr>
      </w:pPr>
      <w:r w:rsidRPr="00D64600">
        <w:t>profilaktyki zdrowotnej i społecznej,</w:t>
      </w:r>
    </w:p>
    <w:p w14:paraId="0522BA97" w14:textId="77777777" w:rsidR="00D64600" w:rsidRPr="00D64600" w:rsidRDefault="00D64600" w:rsidP="00D64600">
      <w:pPr>
        <w:numPr>
          <w:ilvl w:val="0"/>
          <w:numId w:val="20"/>
        </w:numPr>
      </w:pPr>
      <w:r w:rsidRPr="00D64600">
        <w:t>kultury, tradycji i dziedzictwa lokalnego,</w:t>
      </w:r>
    </w:p>
    <w:p w14:paraId="205CE6A2" w14:textId="77777777" w:rsidR="00D64600" w:rsidRPr="00D64600" w:rsidRDefault="00D64600" w:rsidP="00D64600">
      <w:pPr>
        <w:numPr>
          <w:ilvl w:val="0"/>
          <w:numId w:val="20"/>
        </w:numPr>
      </w:pPr>
      <w:r w:rsidRPr="00D64600">
        <w:t>sportu, rekreacji i aktywnego stylu życia,</w:t>
      </w:r>
    </w:p>
    <w:p w14:paraId="27089C09" w14:textId="77777777" w:rsidR="00D64600" w:rsidRPr="00D64600" w:rsidRDefault="00D64600" w:rsidP="00D64600">
      <w:pPr>
        <w:numPr>
          <w:ilvl w:val="0"/>
          <w:numId w:val="20"/>
        </w:numPr>
      </w:pPr>
      <w:r w:rsidRPr="00D64600">
        <w:t>wolontariatu i działań sąsiedzkich,</w:t>
      </w:r>
    </w:p>
    <w:p w14:paraId="1056CE2E" w14:textId="77777777" w:rsidR="00D64600" w:rsidRPr="00D64600" w:rsidRDefault="00D64600" w:rsidP="00D64600">
      <w:pPr>
        <w:numPr>
          <w:ilvl w:val="0"/>
          <w:numId w:val="20"/>
        </w:numPr>
      </w:pPr>
      <w:r w:rsidRPr="00D64600">
        <w:t>przeciwdziałania przemocy i wykluczeniu społecznemu.</w:t>
      </w:r>
    </w:p>
    <w:p w14:paraId="6D306412" w14:textId="77777777" w:rsidR="00D64600" w:rsidRPr="00D64600" w:rsidRDefault="00000000" w:rsidP="00D64600">
      <w:r>
        <w:pict w14:anchorId="2B614AB7">
          <v:rect id="_x0000_i1029" style="width:0;height:1.5pt" o:hralign="center" o:hrstd="t" o:hr="t" fillcolor="#a0a0a0" stroked="f"/>
        </w:pict>
      </w:r>
    </w:p>
    <w:p w14:paraId="747BEA91" w14:textId="77777777" w:rsidR="00D64600" w:rsidRPr="00D64600" w:rsidRDefault="00D64600" w:rsidP="00D64600">
      <w:pPr>
        <w:rPr>
          <w:b/>
          <w:bCs/>
        </w:rPr>
      </w:pPr>
      <w:r w:rsidRPr="00D64600">
        <w:rPr>
          <w:b/>
          <w:bCs/>
        </w:rPr>
        <w:t>5. Formy wsparcia oferowane przez Centrum Usług Społecznych</w:t>
      </w:r>
    </w:p>
    <w:p w14:paraId="50E2A965" w14:textId="77777777" w:rsidR="00D64600" w:rsidRPr="00D64600" w:rsidRDefault="00D64600" w:rsidP="00D64600">
      <w:r w:rsidRPr="00D64600">
        <w:t>Centrum Usług Społecznych w Szydłowie zapewnia wsparcie w formie:</w:t>
      </w:r>
    </w:p>
    <w:p w14:paraId="2289771D" w14:textId="77777777" w:rsidR="00D64600" w:rsidRPr="00D64600" w:rsidRDefault="00D64600" w:rsidP="00D64600">
      <w:pPr>
        <w:numPr>
          <w:ilvl w:val="0"/>
          <w:numId w:val="21"/>
        </w:numPr>
      </w:pPr>
      <w:r w:rsidRPr="00D64600">
        <w:t>wsparcia finansowego na realizację inicjatyw oddolnych,</w:t>
      </w:r>
    </w:p>
    <w:p w14:paraId="0EAB4AD6" w14:textId="77777777" w:rsidR="00D64600" w:rsidRPr="00D64600" w:rsidRDefault="00D64600" w:rsidP="00D64600">
      <w:pPr>
        <w:numPr>
          <w:ilvl w:val="0"/>
          <w:numId w:val="21"/>
        </w:numPr>
      </w:pPr>
      <w:r w:rsidRPr="00D64600">
        <w:t>doradztwa merytorycznego i organizacyjnego,</w:t>
      </w:r>
    </w:p>
    <w:p w14:paraId="5C62A92A" w14:textId="77777777" w:rsidR="00D64600" w:rsidRPr="00D64600" w:rsidRDefault="00D64600" w:rsidP="00D64600">
      <w:pPr>
        <w:numPr>
          <w:ilvl w:val="0"/>
          <w:numId w:val="21"/>
        </w:numPr>
      </w:pPr>
      <w:r w:rsidRPr="00D64600">
        <w:t>pomocy logistycznej i technicznej,</w:t>
      </w:r>
    </w:p>
    <w:p w14:paraId="50009DA7" w14:textId="77777777" w:rsidR="00D64600" w:rsidRPr="00D64600" w:rsidRDefault="00D64600" w:rsidP="00D64600">
      <w:pPr>
        <w:numPr>
          <w:ilvl w:val="0"/>
          <w:numId w:val="21"/>
        </w:numPr>
      </w:pPr>
      <w:r w:rsidRPr="00D64600">
        <w:t>udostępnienia przestrzeni i wyposażenia,</w:t>
      </w:r>
    </w:p>
    <w:p w14:paraId="42ACF100" w14:textId="77777777" w:rsidR="00D64600" w:rsidRPr="00D64600" w:rsidRDefault="00D64600" w:rsidP="00D64600">
      <w:pPr>
        <w:numPr>
          <w:ilvl w:val="0"/>
          <w:numId w:val="21"/>
        </w:numPr>
      </w:pPr>
      <w:r w:rsidRPr="00D64600">
        <w:t>wsparcia w promocji realizowanych działań.</w:t>
      </w:r>
    </w:p>
    <w:p w14:paraId="7FA664F6" w14:textId="77777777" w:rsidR="00D64600" w:rsidRPr="00D64600" w:rsidRDefault="00000000" w:rsidP="00D64600">
      <w:r>
        <w:pict w14:anchorId="4E7C09E6">
          <v:rect id="_x0000_i1030" style="width:0;height:1.5pt" o:hralign="center" o:hrstd="t" o:hr="t" fillcolor="#a0a0a0" stroked="f"/>
        </w:pict>
      </w:r>
    </w:p>
    <w:p w14:paraId="2D7C3B03" w14:textId="77777777" w:rsidR="00D64600" w:rsidRPr="00D64600" w:rsidRDefault="00D64600" w:rsidP="00D64600">
      <w:pPr>
        <w:rPr>
          <w:b/>
          <w:bCs/>
        </w:rPr>
      </w:pPr>
      <w:r w:rsidRPr="00D64600">
        <w:rPr>
          <w:b/>
          <w:bCs/>
        </w:rPr>
        <w:t>6. Zasady finansowania</w:t>
      </w:r>
    </w:p>
    <w:p w14:paraId="2B708C3B" w14:textId="419C9620" w:rsidR="004D0129" w:rsidRDefault="004D0129" w:rsidP="00D64600">
      <w:pPr>
        <w:numPr>
          <w:ilvl w:val="0"/>
          <w:numId w:val="22"/>
        </w:numPr>
      </w:pPr>
      <w:r>
        <w:t>Maksymalna kwota Inicjatywy oddolnej będzie każdorazowo przedstawiana w Naborze Inicjatywy Oddolnej.</w:t>
      </w:r>
    </w:p>
    <w:p w14:paraId="5989409A" w14:textId="1520EEA9" w:rsidR="00D64600" w:rsidRPr="00D64600" w:rsidRDefault="00D64600" w:rsidP="00D64600">
      <w:pPr>
        <w:numPr>
          <w:ilvl w:val="0"/>
          <w:numId w:val="22"/>
        </w:numPr>
      </w:pPr>
      <w:r w:rsidRPr="00D64600">
        <w:t xml:space="preserve">Program realizowany jest </w:t>
      </w:r>
      <w:r w:rsidRPr="00D64600">
        <w:rPr>
          <w:b/>
          <w:bCs/>
        </w:rPr>
        <w:t>do wyczerpania środków finansowych</w:t>
      </w:r>
      <w:r w:rsidRPr="00D64600">
        <w:t xml:space="preserve"> przeznaczonych na ten cel.</w:t>
      </w:r>
    </w:p>
    <w:p w14:paraId="018026E5" w14:textId="77777777" w:rsidR="00D64600" w:rsidRPr="00D64600" w:rsidRDefault="00D64600" w:rsidP="00D64600">
      <w:pPr>
        <w:numPr>
          <w:ilvl w:val="0"/>
          <w:numId w:val="22"/>
        </w:numPr>
      </w:pPr>
      <w:r w:rsidRPr="00D64600">
        <w:t xml:space="preserve">Inicjatywy przyjmowane i realizowane są </w:t>
      </w:r>
      <w:r w:rsidRPr="00D64600">
        <w:rPr>
          <w:b/>
          <w:bCs/>
        </w:rPr>
        <w:t>według kolejności poprawnie złożonych zgłoszeń</w:t>
      </w:r>
      <w:r w:rsidRPr="00D64600">
        <w:t>, z uwzględnieniem dostępności środków finansowych.</w:t>
      </w:r>
    </w:p>
    <w:p w14:paraId="2C60D597" w14:textId="77777777" w:rsidR="00D64600" w:rsidRPr="00D64600" w:rsidRDefault="00D64600" w:rsidP="00D64600">
      <w:pPr>
        <w:numPr>
          <w:ilvl w:val="0"/>
          <w:numId w:val="22"/>
        </w:numPr>
      </w:pPr>
      <w:r w:rsidRPr="00D64600">
        <w:lastRenderedPageBreak/>
        <w:t>Wsparcie finansowe ma charakter celowy i przeznaczone jest wyłącznie na działania o charakterze niekomercyjnym.</w:t>
      </w:r>
    </w:p>
    <w:p w14:paraId="19EED6C1" w14:textId="77777777" w:rsidR="00D64600" w:rsidRPr="00D64600" w:rsidRDefault="00D64600" w:rsidP="00D64600">
      <w:pPr>
        <w:numPr>
          <w:ilvl w:val="0"/>
          <w:numId w:val="22"/>
        </w:numPr>
      </w:pPr>
      <w:r w:rsidRPr="00D64600">
        <w:t>Centrum Usług Społecznych w Szydłowie zastrzega sobie prawo do odmowy realizacji inicjatywy w przypadku braku dostępnych środków finansowych.</w:t>
      </w:r>
    </w:p>
    <w:p w14:paraId="7AB1615F" w14:textId="77777777" w:rsidR="00D64600" w:rsidRPr="00D64600" w:rsidRDefault="00000000" w:rsidP="00D64600">
      <w:r>
        <w:pict w14:anchorId="079497F9">
          <v:rect id="_x0000_i1031" style="width:0;height:1.5pt" o:hralign="center" o:hrstd="t" o:hr="t" fillcolor="#a0a0a0" stroked="f"/>
        </w:pict>
      </w:r>
    </w:p>
    <w:p w14:paraId="01F16500" w14:textId="77777777" w:rsidR="00D64600" w:rsidRPr="00D64600" w:rsidRDefault="00D64600" w:rsidP="00D64600">
      <w:pPr>
        <w:rPr>
          <w:b/>
          <w:bCs/>
        </w:rPr>
      </w:pPr>
      <w:r w:rsidRPr="00D64600">
        <w:rPr>
          <w:b/>
          <w:bCs/>
        </w:rPr>
        <w:t>7. Tryb zgłaszania inicjatyw</w:t>
      </w:r>
    </w:p>
    <w:p w14:paraId="24BC6706" w14:textId="69902AFD" w:rsidR="00D64600" w:rsidRPr="00D64600" w:rsidRDefault="00D64600" w:rsidP="00D64600">
      <w:pPr>
        <w:numPr>
          <w:ilvl w:val="0"/>
          <w:numId w:val="23"/>
        </w:numPr>
      </w:pPr>
      <w:r w:rsidRPr="00D64600">
        <w:t xml:space="preserve">Zgłoszenie inicjatywy odbywa się na podstawie </w:t>
      </w:r>
      <w:r>
        <w:t>Karty Inicjatywy Oddolnej</w:t>
      </w:r>
      <w:r w:rsidR="00C34E76">
        <w:t>, stanowiący</w:t>
      </w:r>
      <w:r w:rsidR="00C61303">
        <w:t xml:space="preserve"> załącznik numer 1.</w:t>
      </w:r>
    </w:p>
    <w:p w14:paraId="6AC92998" w14:textId="73EE53F7" w:rsidR="00D64600" w:rsidRPr="00D64600" w:rsidRDefault="00D64600" w:rsidP="00D64600">
      <w:pPr>
        <w:numPr>
          <w:ilvl w:val="0"/>
          <w:numId w:val="23"/>
        </w:numPr>
      </w:pPr>
      <w:r>
        <w:t>Karta Inicjatywy Oddolnej</w:t>
      </w:r>
      <w:r w:rsidRPr="00D64600">
        <w:rPr>
          <w:color w:val="EE0000"/>
        </w:rPr>
        <w:t xml:space="preserve"> </w:t>
      </w:r>
      <w:r w:rsidRPr="00D64600">
        <w:t>składan</w:t>
      </w:r>
      <w:r>
        <w:t>a</w:t>
      </w:r>
      <w:r w:rsidRPr="00D64600">
        <w:t xml:space="preserve"> jest w siedzibie Centrum Usług Społecznych w Szydłowie lub w formie elektronicznej.</w:t>
      </w:r>
    </w:p>
    <w:p w14:paraId="424DA9F3" w14:textId="77777777" w:rsidR="00D64600" w:rsidRPr="00D64600" w:rsidRDefault="00D64600" w:rsidP="00D64600">
      <w:pPr>
        <w:numPr>
          <w:ilvl w:val="0"/>
          <w:numId w:val="23"/>
        </w:numPr>
      </w:pPr>
      <w:r w:rsidRPr="00D64600">
        <w:t>Zgłoszenie inicjatywy powinno zawierać w szczególności:</w:t>
      </w:r>
    </w:p>
    <w:p w14:paraId="387DA153" w14:textId="77777777" w:rsidR="00D64600" w:rsidRPr="00D64600" w:rsidRDefault="00D64600" w:rsidP="00D64600">
      <w:pPr>
        <w:numPr>
          <w:ilvl w:val="1"/>
          <w:numId w:val="23"/>
        </w:numPr>
      </w:pPr>
      <w:r w:rsidRPr="00D64600">
        <w:t>opis planowanej inicjatywy,</w:t>
      </w:r>
    </w:p>
    <w:p w14:paraId="46A2C305" w14:textId="77777777" w:rsidR="00D64600" w:rsidRPr="00D64600" w:rsidRDefault="00D64600" w:rsidP="00D64600">
      <w:pPr>
        <w:numPr>
          <w:ilvl w:val="1"/>
          <w:numId w:val="23"/>
        </w:numPr>
      </w:pPr>
      <w:r w:rsidRPr="00D64600">
        <w:t>cele i przewidywane rezultaty,</w:t>
      </w:r>
    </w:p>
    <w:p w14:paraId="6D2076CC" w14:textId="77777777" w:rsidR="00D64600" w:rsidRPr="00D64600" w:rsidRDefault="00D64600" w:rsidP="00D64600">
      <w:pPr>
        <w:numPr>
          <w:ilvl w:val="1"/>
          <w:numId w:val="23"/>
        </w:numPr>
      </w:pPr>
      <w:r w:rsidRPr="00D64600">
        <w:t>grupę odbiorców,</w:t>
      </w:r>
    </w:p>
    <w:p w14:paraId="117A641A" w14:textId="77777777" w:rsidR="00D64600" w:rsidRPr="00D64600" w:rsidRDefault="00D64600" w:rsidP="00D64600">
      <w:pPr>
        <w:numPr>
          <w:ilvl w:val="1"/>
          <w:numId w:val="23"/>
        </w:numPr>
      </w:pPr>
      <w:r w:rsidRPr="00D64600">
        <w:t>miejsce i termin realizacji,</w:t>
      </w:r>
    </w:p>
    <w:p w14:paraId="1F5EF3D1" w14:textId="77777777" w:rsidR="00D64600" w:rsidRPr="00D64600" w:rsidRDefault="00D64600" w:rsidP="00D64600">
      <w:pPr>
        <w:numPr>
          <w:ilvl w:val="1"/>
          <w:numId w:val="23"/>
        </w:numPr>
      </w:pPr>
      <w:r w:rsidRPr="00D64600">
        <w:t>orientacyjny budżet.</w:t>
      </w:r>
    </w:p>
    <w:p w14:paraId="18BC5F83" w14:textId="5ACE0F44" w:rsidR="00D64600" w:rsidRPr="00D64600" w:rsidRDefault="00D64600" w:rsidP="00D64600">
      <w:pPr>
        <w:numPr>
          <w:ilvl w:val="0"/>
          <w:numId w:val="23"/>
        </w:numPr>
      </w:pPr>
      <w:r w:rsidRPr="00D64600">
        <w:t>W przypadku stwierdzenia braków formalnych</w:t>
      </w:r>
      <w:r w:rsidR="00C34E76">
        <w:t>,</w:t>
      </w:r>
      <w:r w:rsidRPr="00D64600">
        <w:t xml:space="preserve"> wnioskodawca zostaje wezwany do ich uzupełnienia.</w:t>
      </w:r>
    </w:p>
    <w:p w14:paraId="0DA8DC1D" w14:textId="77777777" w:rsidR="00D64600" w:rsidRPr="00D64600" w:rsidRDefault="00000000" w:rsidP="00D64600">
      <w:r>
        <w:pict w14:anchorId="6A96CFA5">
          <v:rect id="_x0000_i1032" style="width:0;height:1.5pt" o:hralign="center" o:hrstd="t" o:hr="t" fillcolor="#a0a0a0" stroked="f"/>
        </w:pict>
      </w:r>
    </w:p>
    <w:p w14:paraId="22110EDE" w14:textId="77777777" w:rsidR="00D64600" w:rsidRPr="00D64600" w:rsidRDefault="00D64600" w:rsidP="00D64600">
      <w:pPr>
        <w:rPr>
          <w:b/>
          <w:bCs/>
        </w:rPr>
      </w:pPr>
      <w:r w:rsidRPr="00D64600">
        <w:rPr>
          <w:b/>
          <w:bCs/>
        </w:rPr>
        <w:t>8. Kryteria wyboru inicjatyw</w:t>
      </w:r>
    </w:p>
    <w:p w14:paraId="03741552" w14:textId="77777777" w:rsidR="00D64600" w:rsidRPr="00D64600" w:rsidRDefault="00D64600" w:rsidP="00D64600">
      <w:r w:rsidRPr="00D64600">
        <w:t>Zgłoszone inicjatywy oceniane są pod kątem:</w:t>
      </w:r>
    </w:p>
    <w:p w14:paraId="1762A6E2" w14:textId="77777777" w:rsidR="00D64600" w:rsidRPr="00D64600" w:rsidRDefault="00D64600" w:rsidP="00D64600">
      <w:pPr>
        <w:numPr>
          <w:ilvl w:val="0"/>
          <w:numId w:val="24"/>
        </w:numPr>
      </w:pPr>
      <w:r w:rsidRPr="00D64600">
        <w:t>zgodności z celami programu,</w:t>
      </w:r>
    </w:p>
    <w:p w14:paraId="3EA8F981" w14:textId="77777777" w:rsidR="00D64600" w:rsidRPr="00D64600" w:rsidRDefault="00D64600" w:rsidP="00D64600">
      <w:pPr>
        <w:numPr>
          <w:ilvl w:val="0"/>
          <w:numId w:val="24"/>
        </w:numPr>
      </w:pPr>
      <w:r w:rsidRPr="00D64600">
        <w:t>społecznego i niekomercyjnego charakteru działań,</w:t>
      </w:r>
    </w:p>
    <w:p w14:paraId="737895B0" w14:textId="77777777" w:rsidR="00D64600" w:rsidRPr="00D64600" w:rsidRDefault="00D64600" w:rsidP="00D64600">
      <w:pPr>
        <w:numPr>
          <w:ilvl w:val="0"/>
          <w:numId w:val="24"/>
        </w:numPr>
      </w:pPr>
      <w:r w:rsidRPr="00D64600">
        <w:t>realności i możliwości realizacji,</w:t>
      </w:r>
    </w:p>
    <w:p w14:paraId="74137A3E" w14:textId="77777777" w:rsidR="00D64600" w:rsidRPr="00D64600" w:rsidRDefault="00D64600" w:rsidP="00D64600">
      <w:pPr>
        <w:numPr>
          <w:ilvl w:val="0"/>
          <w:numId w:val="24"/>
        </w:numPr>
      </w:pPr>
      <w:r w:rsidRPr="00D64600">
        <w:t>dostępności działań dla mieszkańców Gminy Szydłowo,</w:t>
      </w:r>
    </w:p>
    <w:p w14:paraId="2A459FB9" w14:textId="77777777" w:rsidR="00D64600" w:rsidRPr="00D64600" w:rsidRDefault="00D64600" w:rsidP="00D64600">
      <w:pPr>
        <w:numPr>
          <w:ilvl w:val="0"/>
          <w:numId w:val="24"/>
        </w:numPr>
      </w:pPr>
      <w:r w:rsidRPr="00D64600">
        <w:t>zapewnienia bezpieczeństwa uczestników.</w:t>
      </w:r>
    </w:p>
    <w:p w14:paraId="4C0D5825" w14:textId="77777777" w:rsidR="00D64600" w:rsidRPr="00D64600" w:rsidRDefault="00000000" w:rsidP="00D64600">
      <w:r>
        <w:pict w14:anchorId="36A8E2E1">
          <v:rect id="_x0000_i1033" style="width:0;height:1.5pt" o:hralign="center" o:hrstd="t" o:hr="t" fillcolor="#a0a0a0" stroked="f"/>
        </w:pict>
      </w:r>
    </w:p>
    <w:p w14:paraId="36FB5869" w14:textId="77777777" w:rsidR="00D64600" w:rsidRPr="00D64600" w:rsidRDefault="00D64600" w:rsidP="00D64600">
      <w:pPr>
        <w:rPr>
          <w:b/>
          <w:bCs/>
        </w:rPr>
      </w:pPr>
      <w:r w:rsidRPr="00D64600">
        <w:rPr>
          <w:b/>
          <w:bCs/>
        </w:rPr>
        <w:t>9. Zasady realizacji inicjatyw</w:t>
      </w:r>
    </w:p>
    <w:p w14:paraId="637B8D3C" w14:textId="77777777" w:rsidR="00D64600" w:rsidRPr="00D64600" w:rsidRDefault="00D64600" w:rsidP="00D64600">
      <w:pPr>
        <w:numPr>
          <w:ilvl w:val="0"/>
          <w:numId w:val="25"/>
        </w:numPr>
      </w:pPr>
      <w:r w:rsidRPr="00D64600">
        <w:t>Inicjatywy realizowane są we współpracy z Centrum Usług Społecznych w Szydłowie.</w:t>
      </w:r>
    </w:p>
    <w:p w14:paraId="15E60F84" w14:textId="77777777" w:rsidR="00D64600" w:rsidRPr="00D64600" w:rsidRDefault="00D64600" w:rsidP="00D64600">
      <w:pPr>
        <w:numPr>
          <w:ilvl w:val="0"/>
          <w:numId w:val="25"/>
        </w:numPr>
      </w:pPr>
      <w:r w:rsidRPr="00D64600">
        <w:lastRenderedPageBreak/>
        <w:t>Działania realizowane w ramach inicjatyw muszą być bezpłatne i ogólnodostępne.</w:t>
      </w:r>
    </w:p>
    <w:p w14:paraId="35EDF0D4" w14:textId="6DB061D3" w:rsidR="00D64600" w:rsidRPr="00D64600" w:rsidRDefault="00D64600" w:rsidP="00D64600">
      <w:pPr>
        <w:numPr>
          <w:ilvl w:val="0"/>
          <w:numId w:val="25"/>
        </w:numPr>
      </w:pPr>
      <w:r w:rsidRPr="00D64600">
        <w:t>Zakupy i wydatki związane z realizacją inicjatyw dokonywane są zgodnie z obowiązującymi procedurami Centrum Usług Społecznych</w:t>
      </w:r>
      <w:r w:rsidR="00C34E76">
        <w:t xml:space="preserve"> w Szydłowie</w:t>
      </w:r>
    </w:p>
    <w:p w14:paraId="043CBF80" w14:textId="22A5C6BA" w:rsidR="00D64600" w:rsidRPr="00D64600" w:rsidRDefault="00D64600" w:rsidP="00D64600">
      <w:pPr>
        <w:numPr>
          <w:ilvl w:val="0"/>
          <w:numId w:val="25"/>
        </w:numPr>
      </w:pPr>
      <w:r w:rsidRPr="00D64600">
        <w:t>Termin realizacji inicjatywy ustalany jest indywidualnie z Centrum Usług Społecznych</w:t>
      </w:r>
      <w:r w:rsidR="00C34E76">
        <w:t xml:space="preserve"> w Szydłowie.</w:t>
      </w:r>
    </w:p>
    <w:p w14:paraId="298B33BE" w14:textId="77777777" w:rsidR="00D64600" w:rsidRDefault="00D64600" w:rsidP="00D64600">
      <w:pPr>
        <w:numPr>
          <w:ilvl w:val="0"/>
          <w:numId w:val="25"/>
        </w:numPr>
      </w:pPr>
      <w:r w:rsidRPr="00D64600">
        <w:t>Inicjatywy powinny być realizowane z poszanowaniem zasad równości, dostępności i niedyskryminacji.</w:t>
      </w:r>
    </w:p>
    <w:p w14:paraId="179B9977" w14:textId="17435461" w:rsidR="00C61303" w:rsidRPr="00C34E76" w:rsidRDefault="00C61303" w:rsidP="00D64600">
      <w:pPr>
        <w:numPr>
          <w:ilvl w:val="0"/>
          <w:numId w:val="25"/>
        </w:numPr>
      </w:pPr>
      <w:r w:rsidRPr="00C34E76">
        <w:t>Po akceptacji Karty Inicjatywy Oddolnej grupa nieformalna zobowiązana jest do podpisania kontraktu z Centrum Usług Społecznych w Szydłowie, określającego zasady współpracy, zakres realizacji inicjatywy oraz wzajemne prawa i obowiązki stron.</w:t>
      </w:r>
    </w:p>
    <w:p w14:paraId="5C4CDA3C" w14:textId="77777777" w:rsidR="00D64600" w:rsidRPr="00D64600" w:rsidRDefault="00000000" w:rsidP="00D64600">
      <w:r>
        <w:pict w14:anchorId="0814A7D6">
          <v:rect id="_x0000_i1034" style="width:0;height:1.5pt" o:hralign="center" o:hrstd="t" o:hr="t" fillcolor="#a0a0a0" stroked="f"/>
        </w:pict>
      </w:r>
    </w:p>
    <w:p w14:paraId="0B5D2450" w14:textId="77777777" w:rsidR="00D64600" w:rsidRPr="00D64600" w:rsidRDefault="00D64600" w:rsidP="00D64600">
      <w:pPr>
        <w:rPr>
          <w:b/>
          <w:bCs/>
        </w:rPr>
      </w:pPr>
      <w:r w:rsidRPr="00D64600">
        <w:rPr>
          <w:b/>
          <w:bCs/>
        </w:rPr>
        <w:t>10. Monitoring i rozliczenie</w:t>
      </w:r>
    </w:p>
    <w:p w14:paraId="0F46D5DA" w14:textId="486A1860" w:rsidR="00D64600" w:rsidRPr="00D64600" w:rsidRDefault="00D64600" w:rsidP="00D64600">
      <w:pPr>
        <w:numPr>
          <w:ilvl w:val="0"/>
          <w:numId w:val="26"/>
        </w:numPr>
      </w:pPr>
      <w:r w:rsidRPr="00D64600">
        <w:t xml:space="preserve">Po zakończeniu realizacji inicjatywy wnioskodawca składa </w:t>
      </w:r>
      <w:r>
        <w:t>Raport dotyczący realizacji inicjatywy oddolnej</w:t>
      </w:r>
      <w:r w:rsidR="00C61303">
        <w:t xml:space="preserve"> ( załącznik nr 3)</w:t>
      </w:r>
    </w:p>
    <w:p w14:paraId="2B86B5EF" w14:textId="77777777" w:rsidR="00D64600" w:rsidRPr="00D64600" w:rsidRDefault="00D64600" w:rsidP="00D64600">
      <w:pPr>
        <w:numPr>
          <w:ilvl w:val="0"/>
          <w:numId w:val="26"/>
        </w:numPr>
      </w:pPr>
      <w:r w:rsidRPr="00D64600">
        <w:t>Centrum Usług Społecznych w Szydłowie dokonuje oceny efektów społecznych zrealizowanej inicjatywy.</w:t>
      </w:r>
    </w:p>
    <w:p w14:paraId="69FE4BF7" w14:textId="77777777" w:rsidR="00D64600" w:rsidRPr="00D64600" w:rsidRDefault="00D64600" w:rsidP="00D64600">
      <w:pPr>
        <w:numPr>
          <w:ilvl w:val="0"/>
          <w:numId w:val="26"/>
        </w:numPr>
      </w:pPr>
      <w:r w:rsidRPr="00D64600">
        <w:t>Wnioski z realizacji inicjatyw mogą być wykorzystane przy planowaniu kolejnych edycji programu.</w:t>
      </w:r>
    </w:p>
    <w:p w14:paraId="5BB54122" w14:textId="77777777" w:rsidR="00D64600" w:rsidRPr="00D64600" w:rsidRDefault="00000000" w:rsidP="00D64600">
      <w:r>
        <w:pict w14:anchorId="1B7764E8">
          <v:rect id="_x0000_i1035" style="width:0;height:1.5pt" o:hralign="center" o:hrstd="t" o:hr="t" fillcolor="#a0a0a0" stroked="f"/>
        </w:pict>
      </w:r>
    </w:p>
    <w:p w14:paraId="53909F99" w14:textId="77777777" w:rsidR="00D64600" w:rsidRPr="00D64600" w:rsidRDefault="00D64600" w:rsidP="00D64600">
      <w:pPr>
        <w:rPr>
          <w:b/>
          <w:bCs/>
        </w:rPr>
      </w:pPr>
      <w:r w:rsidRPr="00D64600">
        <w:rPr>
          <w:b/>
          <w:bCs/>
        </w:rPr>
        <w:t>11. Postanowienia końcowe</w:t>
      </w:r>
    </w:p>
    <w:p w14:paraId="6E47A026" w14:textId="77777777" w:rsidR="00D64600" w:rsidRPr="00D64600" w:rsidRDefault="00D64600" w:rsidP="00D64600">
      <w:pPr>
        <w:numPr>
          <w:ilvl w:val="0"/>
          <w:numId w:val="27"/>
        </w:numPr>
      </w:pPr>
      <w:r w:rsidRPr="00D64600">
        <w:t>Program inicjatyw oddolnych obowiązuje od dnia jego wprowadzenia.</w:t>
      </w:r>
    </w:p>
    <w:p w14:paraId="4CD7BD67" w14:textId="77777777" w:rsidR="00D64600" w:rsidRPr="00D64600" w:rsidRDefault="00D64600" w:rsidP="00D64600">
      <w:pPr>
        <w:numPr>
          <w:ilvl w:val="0"/>
          <w:numId w:val="27"/>
        </w:numPr>
      </w:pPr>
      <w:r w:rsidRPr="00D64600">
        <w:t>Centrum Usług Społecznych w Szydłowie zastrzega sobie prawo do wprowadzania zmian organizacyjnych w programie, o ile nie naruszają one jego celów.</w:t>
      </w:r>
    </w:p>
    <w:p w14:paraId="0B89EBF7" w14:textId="28D146F5" w:rsidR="00D64600" w:rsidRPr="00D64600" w:rsidRDefault="00D64600" w:rsidP="00D64600">
      <w:pPr>
        <w:numPr>
          <w:ilvl w:val="0"/>
          <w:numId w:val="27"/>
        </w:numPr>
      </w:pPr>
      <w:r w:rsidRPr="00D64600">
        <w:t xml:space="preserve">Informacje dotyczące programu dostępne są w siedzibie Centrum Usług Społecznych </w:t>
      </w:r>
      <w:r w:rsidR="00C34E76">
        <w:t>w Szydłowie.</w:t>
      </w:r>
    </w:p>
    <w:p w14:paraId="452E2A83" w14:textId="02E01A50" w:rsidR="00D64600" w:rsidRPr="00C34E76" w:rsidRDefault="00D64600" w:rsidP="00D64600">
      <w:pPr>
        <w:numPr>
          <w:ilvl w:val="0"/>
          <w:numId w:val="27"/>
        </w:numPr>
      </w:pPr>
      <w:r w:rsidRPr="00C34E76">
        <w:t>Regulamin realizacji inicjatyw oddolnych stanowi załącznik</w:t>
      </w:r>
      <w:r w:rsidR="00C34E76" w:rsidRPr="00C34E76">
        <w:t xml:space="preserve"> nr 4</w:t>
      </w:r>
      <w:r w:rsidRPr="00C34E76">
        <w:t xml:space="preserve"> do niniejszego Programu inicjatyw oddolnych.</w:t>
      </w:r>
    </w:p>
    <w:p w14:paraId="0C6CB646" w14:textId="4E0BB49D" w:rsidR="00D07DE0" w:rsidRDefault="00D64600" w:rsidP="00C34E76">
      <w:pPr>
        <w:numPr>
          <w:ilvl w:val="0"/>
          <w:numId w:val="27"/>
        </w:numPr>
      </w:pPr>
      <w:r w:rsidRPr="00C34E76">
        <w:t xml:space="preserve">Integralną część </w:t>
      </w:r>
      <w:r w:rsidR="00C34E76">
        <w:t xml:space="preserve">Programu Inicjatyw Oddolnych </w:t>
      </w:r>
      <w:r w:rsidRPr="00C34E76">
        <w:t>stanowią: Karta Inicjatywy Oddolnej</w:t>
      </w:r>
      <w:r w:rsidR="00C61303" w:rsidRPr="00C34E76">
        <w:t xml:space="preserve"> (załącznik nr 1)</w:t>
      </w:r>
      <w:r w:rsidRPr="00C34E76">
        <w:t>, Raport z Inicjatywy Oddolnej</w:t>
      </w:r>
      <w:r w:rsidR="00C61303" w:rsidRPr="00C34E76">
        <w:t xml:space="preserve"> ( załącznik nr 3 )</w:t>
      </w:r>
      <w:r w:rsidRPr="00C34E76">
        <w:t xml:space="preserve">, kontrakt </w:t>
      </w:r>
      <w:r w:rsidR="00C61303" w:rsidRPr="00C34E76">
        <w:t xml:space="preserve">( załącznik nr 2) </w:t>
      </w:r>
      <w:r w:rsidRPr="00C34E76">
        <w:t>oraz oświadczenia dotyczące przetwarzania danych osobowych (RODO)</w:t>
      </w:r>
      <w:r w:rsidR="00C34E76">
        <w:t xml:space="preserve">, Regulamin </w:t>
      </w:r>
      <w:r w:rsidR="00C34E76">
        <w:lastRenderedPageBreak/>
        <w:t>( załącznik nr 4), a także oświadczenie dla uczestników dotyczące utrwalania i rozpowszechniania wizerunku.</w:t>
      </w:r>
    </w:p>
    <w:sectPr w:rsidR="00D07DE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616AEA" w14:textId="77777777" w:rsidR="00CC384D" w:rsidRDefault="00CC384D" w:rsidP="00D07DE0">
      <w:pPr>
        <w:spacing w:after="0" w:line="240" w:lineRule="auto"/>
      </w:pPr>
      <w:r>
        <w:separator/>
      </w:r>
    </w:p>
  </w:endnote>
  <w:endnote w:type="continuationSeparator" w:id="0">
    <w:p w14:paraId="2429C85D" w14:textId="77777777" w:rsidR="00CC384D" w:rsidRDefault="00CC384D" w:rsidP="00D07D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05BB3" w14:textId="63FD84F1" w:rsidR="00D07DE0" w:rsidRDefault="00D07DE0">
    <w:pPr>
      <w:pStyle w:val="Stopka"/>
    </w:pPr>
    <w:r>
      <w:rPr>
        <w:noProof/>
      </w:rPr>
      <w:drawing>
        <wp:inline distT="0" distB="0" distL="0" distR="0" wp14:anchorId="0FE20757" wp14:editId="6D405CC2">
          <wp:extent cx="5733415" cy="586105"/>
          <wp:effectExtent l="0" t="0" r="635" b="4445"/>
          <wp:docPr id="11663561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635613" name="Obraz 11663561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3415" cy="5861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CE811" w14:textId="77777777" w:rsidR="00CC384D" w:rsidRDefault="00CC384D" w:rsidP="00D07DE0">
      <w:pPr>
        <w:spacing w:after="0" w:line="240" w:lineRule="auto"/>
      </w:pPr>
      <w:r>
        <w:separator/>
      </w:r>
    </w:p>
  </w:footnote>
  <w:footnote w:type="continuationSeparator" w:id="0">
    <w:p w14:paraId="36D86E43" w14:textId="77777777" w:rsidR="00CC384D" w:rsidRDefault="00CC384D" w:rsidP="00D07D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2189F" w14:textId="3D2239C6" w:rsidR="00D07DE0" w:rsidRDefault="00D07DE0">
    <w:pPr>
      <w:pStyle w:val="Nagwek"/>
    </w:pPr>
    <w:r>
      <w:rPr>
        <w:noProof/>
      </w:rPr>
      <w:drawing>
        <wp:inline distT="0" distB="0" distL="0" distR="0" wp14:anchorId="650F40E9" wp14:editId="4A905C24">
          <wp:extent cx="5760720" cy="558165"/>
          <wp:effectExtent l="0" t="0" r="0" b="0"/>
          <wp:docPr id="8094270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942703" name="Obraz 8094270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581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153E1"/>
    <w:multiLevelType w:val="multilevel"/>
    <w:tmpl w:val="4112E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B33AB1"/>
    <w:multiLevelType w:val="multilevel"/>
    <w:tmpl w:val="C9C052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08635A"/>
    <w:multiLevelType w:val="multilevel"/>
    <w:tmpl w:val="73305A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222F19"/>
    <w:multiLevelType w:val="multilevel"/>
    <w:tmpl w:val="1C30D0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470D78"/>
    <w:multiLevelType w:val="multilevel"/>
    <w:tmpl w:val="DD84B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473DE5"/>
    <w:multiLevelType w:val="multilevel"/>
    <w:tmpl w:val="57A81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E31402"/>
    <w:multiLevelType w:val="multilevel"/>
    <w:tmpl w:val="88C8D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3128D1"/>
    <w:multiLevelType w:val="multilevel"/>
    <w:tmpl w:val="2E829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4D3B00"/>
    <w:multiLevelType w:val="multilevel"/>
    <w:tmpl w:val="430ED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52798E"/>
    <w:multiLevelType w:val="multilevel"/>
    <w:tmpl w:val="1B6203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C097EA3"/>
    <w:multiLevelType w:val="multilevel"/>
    <w:tmpl w:val="0E369F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0AA2E8C"/>
    <w:multiLevelType w:val="multilevel"/>
    <w:tmpl w:val="C4CA1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1345D49"/>
    <w:multiLevelType w:val="multilevel"/>
    <w:tmpl w:val="211E08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7F7391E"/>
    <w:multiLevelType w:val="multilevel"/>
    <w:tmpl w:val="C57E2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CB9414F"/>
    <w:multiLevelType w:val="multilevel"/>
    <w:tmpl w:val="8CE80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D0B0EAE"/>
    <w:multiLevelType w:val="multilevel"/>
    <w:tmpl w:val="B5483B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DF64930"/>
    <w:multiLevelType w:val="multilevel"/>
    <w:tmpl w:val="E0F0E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00531DF"/>
    <w:multiLevelType w:val="multilevel"/>
    <w:tmpl w:val="F01859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F50913"/>
    <w:multiLevelType w:val="multilevel"/>
    <w:tmpl w:val="9E709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B3872E0"/>
    <w:multiLevelType w:val="multilevel"/>
    <w:tmpl w:val="7E40E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F7F0C0B"/>
    <w:multiLevelType w:val="multilevel"/>
    <w:tmpl w:val="68CA9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3A94FED"/>
    <w:multiLevelType w:val="multilevel"/>
    <w:tmpl w:val="0B9EE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6EE39C1"/>
    <w:multiLevelType w:val="multilevel"/>
    <w:tmpl w:val="CA06D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FA25973"/>
    <w:multiLevelType w:val="multilevel"/>
    <w:tmpl w:val="B7443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1CE2E27"/>
    <w:multiLevelType w:val="multilevel"/>
    <w:tmpl w:val="84E499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7DC0A7D"/>
    <w:multiLevelType w:val="multilevel"/>
    <w:tmpl w:val="35242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BCF7E88"/>
    <w:multiLevelType w:val="multilevel"/>
    <w:tmpl w:val="EB4ED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58657982">
    <w:abstractNumId w:val="23"/>
  </w:num>
  <w:num w:numId="2" w16cid:durableId="1951084094">
    <w:abstractNumId w:val="18"/>
  </w:num>
  <w:num w:numId="3" w16cid:durableId="1692880809">
    <w:abstractNumId w:val="11"/>
  </w:num>
  <w:num w:numId="4" w16cid:durableId="592662126">
    <w:abstractNumId w:val="16"/>
  </w:num>
  <w:num w:numId="5" w16cid:durableId="409929388">
    <w:abstractNumId w:val="3"/>
  </w:num>
  <w:num w:numId="6" w16cid:durableId="1017345454">
    <w:abstractNumId w:val="10"/>
  </w:num>
  <w:num w:numId="7" w16cid:durableId="631442056">
    <w:abstractNumId w:val="22"/>
  </w:num>
  <w:num w:numId="8" w16cid:durableId="1531412291">
    <w:abstractNumId w:val="0"/>
  </w:num>
  <w:num w:numId="9" w16cid:durableId="1109158112">
    <w:abstractNumId w:val="26"/>
  </w:num>
  <w:num w:numId="10" w16cid:durableId="2111274213">
    <w:abstractNumId w:val="6"/>
  </w:num>
  <w:num w:numId="11" w16cid:durableId="663629019">
    <w:abstractNumId w:val="14"/>
  </w:num>
  <w:num w:numId="12" w16cid:durableId="1071928494">
    <w:abstractNumId w:val="1"/>
  </w:num>
  <w:num w:numId="13" w16cid:durableId="1206141134">
    <w:abstractNumId w:val="21"/>
  </w:num>
  <w:num w:numId="14" w16cid:durableId="779228118">
    <w:abstractNumId w:val="20"/>
  </w:num>
  <w:num w:numId="15" w16cid:durableId="2068525911">
    <w:abstractNumId w:val="12"/>
  </w:num>
  <w:num w:numId="16" w16cid:durableId="1689209287">
    <w:abstractNumId w:val="17"/>
  </w:num>
  <w:num w:numId="17" w16cid:durableId="942493390">
    <w:abstractNumId w:val="2"/>
  </w:num>
  <w:num w:numId="18" w16cid:durableId="597905734">
    <w:abstractNumId w:val="19"/>
  </w:num>
  <w:num w:numId="19" w16cid:durableId="214896763">
    <w:abstractNumId w:val="7"/>
  </w:num>
  <w:num w:numId="20" w16cid:durableId="1599559079">
    <w:abstractNumId w:val="25"/>
  </w:num>
  <w:num w:numId="21" w16cid:durableId="638993169">
    <w:abstractNumId w:val="5"/>
  </w:num>
  <w:num w:numId="22" w16cid:durableId="743919510">
    <w:abstractNumId w:val="13"/>
  </w:num>
  <w:num w:numId="23" w16cid:durableId="2012028453">
    <w:abstractNumId w:val="24"/>
  </w:num>
  <w:num w:numId="24" w16cid:durableId="1014185998">
    <w:abstractNumId w:val="8"/>
  </w:num>
  <w:num w:numId="25" w16cid:durableId="616375282">
    <w:abstractNumId w:val="4"/>
  </w:num>
  <w:num w:numId="26" w16cid:durableId="1398936217">
    <w:abstractNumId w:val="9"/>
  </w:num>
  <w:num w:numId="27" w16cid:durableId="11968649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DE0"/>
    <w:rsid w:val="000122C9"/>
    <w:rsid w:val="00381DB1"/>
    <w:rsid w:val="004D0129"/>
    <w:rsid w:val="00525575"/>
    <w:rsid w:val="00525E1A"/>
    <w:rsid w:val="007C50F1"/>
    <w:rsid w:val="00BE5BAD"/>
    <w:rsid w:val="00C34E76"/>
    <w:rsid w:val="00C61303"/>
    <w:rsid w:val="00CC384D"/>
    <w:rsid w:val="00D07DE0"/>
    <w:rsid w:val="00D64600"/>
    <w:rsid w:val="00D7418E"/>
    <w:rsid w:val="00E8107C"/>
    <w:rsid w:val="00ED4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60210"/>
  <w15:chartTrackingRefBased/>
  <w15:docId w15:val="{A18726EC-4D13-461E-BCF1-B13AF9BF6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07D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07D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07DE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07D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07DE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07D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07D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07D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07D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07D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07D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07DE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07DE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07DE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07DE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07DE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07DE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07DE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07D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07D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07D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07D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07D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07DE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07DE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07DE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07D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07DE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07DE0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D07D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7DE0"/>
  </w:style>
  <w:style w:type="paragraph" w:styleId="Stopka">
    <w:name w:val="footer"/>
    <w:basedOn w:val="Normalny"/>
    <w:link w:val="StopkaZnak"/>
    <w:uiPriority w:val="99"/>
    <w:unhideWhenUsed/>
    <w:rsid w:val="00D07D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7D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800</Words>
  <Characters>4804</Characters>
  <Application>Microsoft Office Word</Application>
  <DocSecurity>0</DocSecurity>
  <Lines>40</Lines>
  <Paragraphs>11</Paragraphs>
  <ScaleCrop>false</ScaleCrop>
  <Company/>
  <LinksUpToDate>false</LinksUpToDate>
  <CharactersWithSpaces>5593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Tamas</dc:creator>
  <cp:keywords/>
  <dc:description/>
  <cp:lastModifiedBy>Klaudia Tamas</cp:lastModifiedBy>
  <cp:revision>6</cp:revision>
  <cp:lastPrinted>2026-02-02T07:22:00Z</cp:lastPrinted>
  <dcterms:created xsi:type="dcterms:W3CDTF">2026-02-02T06:36:00Z</dcterms:created>
  <dcterms:modified xsi:type="dcterms:W3CDTF">2026-04-20T06:40:00Z</dcterms:modified>
</cp:coreProperties>
</file>